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(КИТАЙ)Пучок фибероптических волокон в оболочке 200шт с источником света 100 Вт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https://dostupnaya-strana.ru/products/puchok-fiberopticheskikh-volokon-v-obolochke-200sht-s-istochnikom-sveta-1?size=1007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Пучок фибероптических волокон в оболочке 200шт с источником света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Оказывает релаксационное воздействие на психику, снижая уровень нагрузки на нервную систему и устраняя стресс после активной деятельности.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мягкий куб с подсвеченным пучком фиброоптических волокон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Источник света, Ватт: не менее 90 не более 110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волокон, шт: не менее 200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волокон, см: не менее 200;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 (ВхШхГ), см: не менее 35х35х45 не более 45х45х55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Материалы: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наполнение: поролон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корпус: фанера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обшивка: эко кожа цвет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Подключение, Вт: 220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Управление: пульт ДУ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uchok-fiberopticheskikh-volokon-v-obolochke-200sht-s-istochnikom-sveta-1?size=100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HCOTofPZpBP8nzeY/FpXcQKa6w==">CgMxLjA4AHIhMV9QU28yWklJYTlBNng0WkJudm5vU213OGREb0lRTGFI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