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Сифон для раковины 1 1/4"*40мм. c гибкой трубой 40*40/50мм. (длина мин-158мм, макс-258мм.)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https://dostupnaya-strana.ru/products/sifon-dlya-rakoviny-1-1-4-kh40mm-c-gibkoi-truboi-40kh40-50mm-dlinnyi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Сифон для раковины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Сифон сливной для умывальников формирует гидрозатвора для отсечения неприятных запахов из канализации.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сифона: бутылочный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Решетка слива при выпуске 1¼, мм: не менее Ø60 не более Ø70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гидрозатвора, мм: не менее 55 не более 65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Гибкая трубка для отвода в канализацию: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размер, мм: не менее 40х40/50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длина, мм: не менее 155 не более 260.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ifon-dlya-rakoviny-1-1-4-kh40mm-c-gibkoi-truboi-40kh40-50mm-dlinny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0TTbkTF1O+ZiJJt4epPKN04q1Q==">CgMxLjA4AHIhMXlvUEpVaWkyQTdJQUJsYkQ4RlBoNTh3Q3ZmV1Z1ZVlk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