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Унитаз для инвалидов детский(Детский Стандарт тарельчатый)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https://dostupnaya-strana.ru/products/detskii-unitaz-kompakt-690kh310kh550-mm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Унитаз для инвалидов детский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Экономичный унитаз с высокой посадкой разработан специально для детей с ограниченными двигательными возможностями.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290х680х540 не более 300х700х560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чаши, мм: не менее 340 не более 360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Полезный объем бачка, л: не менее 6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Подвод воды: нижний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 полочки: тарельчатый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 выпуска: косой, горизонтальный под углом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 слива: кнопочный однорежимный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унитаз: керамика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сиденье с крышкой: полипропилен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 комплекте: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1. Напольная чаша, шт: не менее 1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 Сливной бачок, шт: не менее 1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3. Арматура для сливного бачка, шт: не менее 1.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4. Сиденье (без крышки), шт: не менее 1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5. Набор крепежных элементов, шт: не менее 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detskii-unitaz-kompakt-690kh310kh550-m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WY0DDoZ4iPi8QTohjvdS0eMJcw==">CgMxLjA4AHIhMXhPUXpINkg5LXlGenNYcGFOOHZnd29pNHJqNG1Rb1ZZ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